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A69" w:rsidRDefault="00D46A69" w:rsidP="00D46A69">
      <w:pPr>
        <w:pStyle w:val="Pis"/>
        <w:tabs>
          <w:tab w:val="left" w:pos="708"/>
        </w:tabs>
        <w:jc w:val="both"/>
        <w:rPr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2711450</wp:posOffset>
            </wp:positionH>
            <wp:positionV relativeFrom="page">
              <wp:posOffset>284480</wp:posOffset>
            </wp:positionV>
            <wp:extent cx="603885" cy="670560"/>
            <wp:effectExtent l="0" t="0" r="5715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7056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VÄLJAVÕTE </w:t>
      </w:r>
    </w:p>
    <w:p w:rsidR="00D46A69" w:rsidRDefault="00D46A69" w:rsidP="00D46A69">
      <w:pPr>
        <w:pStyle w:val="Pis"/>
        <w:tabs>
          <w:tab w:val="left" w:pos="708"/>
        </w:tabs>
        <w:jc w:val="both"/>
        <w:rPr>
          <w:sz w:val="20"/>
        </w:rPr>
      </w:pPr>
    </w:p>
    <w:p w:rsidR="00D46A69" w:rsidRDefault="00D46A69" w:rsidP="00D46A69">
      <w:pPr>
        <w:pStyle w:val="Pis"/>
        <w:tabs>
          <w:tab w:val="left" w:pos="708"/>
        </w:tabs>
        <w:jc w:val="both"/>
        <w:rPr>
          <w:sz w:val="20"/>
          <w:lang w:val="en-US"/>
        </w:rPr>
      </w:pPr>
    </w:p>
    <w:p w:rsidR="00D46A69" w:rsidRDefault="00D46A69" w:rsidP="00D46A69">
      <w:pPr>
        <w:jc w:val="both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4"/>
      </w:tblGrid>
      <w:tr w:rsidR="00D46A69" w:rsidTr="00D46A69">
        <w:tc>
          <w:tcPr>
            <w:tcW w:w="9524" w:type="dxa"/>
            <w:hideMark/>
          </w:tcPr>
          <w:p w:rsidR="00D46A69" w:rsidRDefault="00D46A69">
            <w:pPr>
              <w:pStyle w:val="Pis"/>
              <w:tabs>
                <w:tab w:val="left" w:pos="708"/>
              </w:tabs>
              <w:snapToGrid w:val="0"/>
              <w:spacing w:line="25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OTEPÄÄ VALLAVALITSUS</w:t>
            </w:r>
          </w:p>
          <w:p w:rsidR="00D46A69" w:rsidRDefault="00D46A69">
            <w:pPr>
              <w:pStyle w:val="Pis"/>
              <w:tabs>
                <w:tab w:val="left" w:pos="708"/>
              </w:tabs>
              <w:snapToGrid w:val="0"/>
              <w:spacing w:line="25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</w:t>
            </w:r>
          </w:p>
        </w:tc>
      </w:tr>
    </w:tbl>
    <w:p w:rsidR="00D46A69" w:rsidRDefault="00D46A69" w:rsidP="00D46A69">
      <w:pPr>
        <w:jc w:val="both"/>
      </w:pPr>
      <w:r>
        <w:t>Kinnitan väljavõtte õigsuse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4"/>
      </w:tblGrid>
      <w:tr w:rsidR="00D46A69" w:rsidTr="00D46A69">
        <w:tc>
          <w:tcPr>
            <w:tcW w:w="9524" w:type="dxa"/>
            <w:hideMark/>
          </w:tcPr>
          <w:p w:rsidR="00D46A69" w:rsidRDefault="00D46A69">
            <w:pPr>
              <w:pStyle w:val="Pis"/>
              <w:tabs>
                <w:tab w:val="left" w:pos="708"/>
              </w:tabs>
              <w:snapToGrid w:val="0"/>
              <w:spacing w:line="256" w:lineRule="auto"/>
              <w:jc w:val="both"/>
            </w:pPr>
            <w:r>
              <w:rPr>
                <w:i/>
              </w:rPr>
              <w:t>/allkirjastatud digitaalsel</w:t>
            </w:r>
            <w:r>
              <w:rPr>
                <w:i/>
              </w:rPr>
              <w:t>/26.04.2023</w:t>
            </w:r>
          </w:p>
        </w:tc>
      </w:tr>
    </w:tbl>
    <w:p w:rsidR="00D46A69" w:rsidRDefault="00D46A69" w:rsidP="00D46A69">
      <w:pPr>
        <w:pStyle w:val="Pis"/>
        <w:tabs>
          <w:tab w:val="left" w:pos="708"/>
        </w:tabs>
        <w:jc w:val="both"/>
      </w:pPr>
      <w:r>
        <w:t xml:space="preserve">Kristi Mitt </w:t>
      </w:r>
    </w:p>
    <w:p w:rsidR="00D46A69" w:rsidRDefault="00D46A69" w:rsidP="00D46A69">
      <w:pPr>
        <w:pStyle w:val="Pis"/>
        <w:tabs>
          <w:tab w:val="left" w:pos="708"/>
        </w:tabs>
        <w:jc w:val="both"/>
      </w:pPr>
      <w:r>
        <w:t xml:space="preserve">Volikogu sekretär </w:t>
      </w:r>
    </w:p>
    <w:p w:rsidR="00D46A69" w:rsidRDefault="00D46A69" w:rsidP="00D46A69">
      <w:pPr>
        <w:pStyle w:val="Pis"/>
        <w:tabs>
          <w:tab w:val="left" w:pos="708"/>
        </w:tabs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4"/>
      </w:tblGrid>
      <w:tr w:rsidR="00D46A69" w:rsidTr="00D46A69">
        <w:tc>
          <w:tcPr>
            <w:tcW w:w="9524" w:type="dxa"/>
          </w:tcPr>
          <w:p w:rsidR="00D46A69" w:rsidRDefault="00D46A69">
            <w:pPr>
              <w:pStyle w:val="Pis"/>
              <w:tabs>
                <w:tab w:val="left" w:pos="708"/>
              </w:tabs>
              <w:snapToGrid w:val="0"/>
              <w:spacing w:line="256" w:lineRule="auto"/>
              <w:jc w:val="both"/>
              <w:rPr>
                <w:b/>
                <w:sz w:val="28"/>
              </w:rPr>
            </w:pPr>
          </w:p>
        </w:tc>
      </w:tr>
      <w:tr w:rsidR="00D46A69" w:rsidTr="00D46A69">
        <w:tc>
          <w:tcPr>
            <w:tcW w:w="9524" w:type="dxa"/>
          </w:tcPr>
          <w:p w:rsidR="00D46A69" w:rsidRDefault="00D46A69">
            <w:pPr>
              <w:pStyle w:val="Pis"/>
              <w:tabs>
                <w:tab w:val="left" w:pos="708"/>
              </w:tabs>
              <w:snapToGrid w:val="0"/>
              <w:spacing w:line="256" w:lineRule="auto"/>
              <w:jc w:val="both"/>
            </w:pPr>
          </w:p>
        </w:tc>
      </w:tr>
    </w:tbl>
    <w:p w:rsidR="00D46A69" w:rsidRDefault="00D46A69" w:rsidP="00D46A69">
      <w:pPr>
        <w:pStyle w:val="Pis"/>
        <w:tabs>
          <w:tab w:val="left" w:pos="708"/>
        </w:tabs>
        <w:jc w:val="both"/>
        <w:rPr>
          <w:b/>
        </w:rPr>
      </w:pPr>
      <w:r>
        <w:rPr>
          <w:b/>
        </w:rPr>
        <w:t>I S T U N G I</w:t>
      </w:r>
    </w:p>
    <w:p w:rsidR="00D46A69" w:rsidRDefault="00D46A69" w:rsidP="00D46A69">
      <w:pPr>
        <w:pStyle w:val="Pis"/>
        <w:tabs>
          <w:tab w:val="left" w:pos="708"/>
        </w:tabs>
        <w:jc w:val="both"/>
        <w:rPr>
          <w:b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551"/>
      </w:tblGrid>
      <w:tr w:rsidR="00D46A69" w:rsidTr="007170D4">
        <w:trPr>
          <w:trHeight w:val="222"/>
        </w:trPr>
        <w:tc>
          <w:tcPr>
            <w:tcW w:w="4883" w:type="dxa"/>
          </w:tcPr>
          <w:p w:rsidR="00D46A69" w:rsidRDefault="00D46A69" w:rsidP="007170D4">
            <w:pPr>
              <w:pStyle w:val="Pis"/>
              <w:tabs>
                <w:tab w:val="clear" w:pos="4153"/>
                <w:tab w:val="clear" w:pos="8306"/>
              </w:tabs>
              <w:jc w:val="both"/>
            </w:pPr>
            <w:r>
              <w:t xml:space="preserve">Otepää </w:t>
            </w:r>
          </w:p>
        </w:tc>
        <w:tc>
          <w:tcPr>
            <w:tcW w:w="4742" w:type="dxa"/>
          </w:tcPr>
          <w:p w:rsidR="00D46A69" w:rsidRDefault="00D46A69" w:rsidP="007170D4">
            <w:pPr>
              <w:pStyle w:val="Pis"/>
              <w:tabs>
                <w:tab w:val="clear" w:pos="4153"/>
                <w:tab w:val="clear" w:pos="8306"/>
              </w:tabs>
              <w:jc w:val="both"/>
            </w:pPr>
            <w:r>
              <w:t xml:space="preserve">                25.04.2023 nr 2-1/17</w:t>
            </w:r>
          </w:p>
        </w:tc>
      </w:tr>
      <w:tr w:rsidR="00D46A69" w:rsidTr="007170D4">
        <w:trPr>
          <w:trHeight w:val="235"/>
        </w:trPr>
        <w:tc>
          <w:tcPr>
            <w:tcW w:w="4883" w:type="dxa"/>
          </w:tcPr>
          <w:p w:rsidR="00D46A69" w:rsidRDefault="00D46A69" w:rsidP="007170D4">
            <w:pPr>
              <w:pStyle w:val="Pis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4742" w:type="dxa"/>
          </w:tcPr>
          <w:p w:rsidR="00D46A69" w:rsidRDefault="00D46A69" w:rsidP="007170D4">
            <w:pPr>
              <w:pStyle w:val="Pis"/>
              <w:tabs>
                <w:tab w:val="clear" w:pos="4153"/>
                <w:tab w:val="clear" w:pos="8306"/>
              </w:tabs>
              <w:jc w:val="both"/>
            </w:pPr>
          </w:p>
        </w:tc>
      </w:tr>
    </w:tbl>
    <w:p w:rsidR="00D46A69" w:rsidRPr="00001D41" w:rsidRDefault="00D46A69" w:rsidP="00D46A69">
      <w:pPr>
        <w:pStyle w:val="Normaallaadveeb"/>
        <w:jc w:val="both"/>
        <w:rPr>
          <w:color w:val="000000"/>
        </w:rPr>
      </w:pPr>
      <w:r>
        <w:rPr>
          <w:color w:val="000000"/>
        </w:rPr>
        <w:t>Algus kell 10.30</w:t>
      </w:r>
      <w:r w:rsidRPr="00647CB2">
        <w:rPr>
          <w:color w:val="000000"/>
        </w:rPr>
        <w:t>,</w:t>
      </w:r>
      <w:r>
        <w:rPr>
          <w:color w:val="000000"/>
        </w:rPr>
        <w:t xml:space="preserve"> lõpp </w:t>
      </w:r>
      <w:r w:rsidRPr="00AF0868">
        <w:rPr>
          <w:color w:val="000000"/>
        </w:rPr>
        <w:t xml:space="preserve">kell </w:t>
      </w:r>
      <w:r>
        <w:rPr>
          <w:color w:val="000000"/>
        </w:rPr>
        <w:t>11.55</w:t>
      </w:r>
    </w:p>
    <w:p w:rsidR="00D46A69" w:rsidRPr="00001D41" w:rsidRDefault="00D46A69" w:rsidP="00D46A69">
      <w:pPr>
        <w:pStyle w:val="Normaallaadveeb"/>
        <w:jc w:val="both"/>
      </w:pPr>
      <w:r w:rsidRPr="00001D41">
        <w:rPr>
          <w:color w:val="000000"/>
        </w:rPr>
        <w:t>Juhatas</w:t>
      </w:r>
      <w:r>
        <w:rPr>
          <w:color w:val="000000"/>
        </w:rPr>
        <w:t>:</w:t>
      </w:r>
      <w:r w:rsidRPr="00401262">
        <w:rPr>
          <w:color w:val="000000"/>
        </w:rPr>
        <w:t xml:space="preserve"> </w:t>
      </w:r>
      <w:r>
        <w:rPr>
          <w:color w:val="000000"/>
        </w:rPr>
        <w:t>Jaanus Barkala;</w:t>
      </w:r>
    </w:p>
    <w:p w:rsidR="00D46A69" w:rsidRPr="00001D41" w:rsidRDefault="00D46A69" w:rsidP="00D46A69">
      <w:pPr>
        <w:suppressAutoHyphens w:val="0"/>
        <w:spacing w:before="100" w:beforeAutospacing="1" w:after="100" w:afterAutospacing="1"/>
        <w:jc w:val="both"/>
        <w:rPr>
          <w:lang w:eastAsia="et-EE"/>
        </w:rPr>
      </w:pPr>
      <w:r w:rsidRPr="00001D41">
        <w:rPr>
          <w:color w:val="000000"/>
          <w:lang w:eastAsia="et-EE"/>
        </w:rPr>
        <w:t xml:space="preserve">Protokollis: </w:t>
      </w:r>
      <w:r>
        <w:rPr>
          <w:lang w:eastAsia="et-EE"/>
        </w:rPr>
        <w:t>Kristina Reigo</w:t>
      </w:r>
      <w:r w:rsidRPr="00001D41">
        <w:rPr>
          <w:color w:val="000000"/>
          <w:lang w:eastAsia="et-EE"/>
        </w:rPr>
        <w:t>;</w:t>
      </w:r>
    </w:p>
    <w:p w:rsidR="00D46A69" w:rsidRPr="00A17609" w:rsidRDefault="00D46A69" w:rsidP="00D46A69">
      <w:pPr>
        <w:pStyle w:val="Normaallaadveeb"/>
        <w:jc w:val="both"/>
      </w:pPr>
      <w:r w:rsidRPr="00CF42A2">
        <w:rPr>
          <w:color w:val="000000"/>
        </w:rPr>
        <w:t xml:space="preserve">Võtsid osa: </w:t>
      </w:r>
      <w:r>
        <w:rPr>
          <w:color w:val="000000"/>
        </w:rPr>
        <w:t xml:space="preserve">Andres </w:t>
      </w:r>
      <w:proofErr w:type="spellStart"/>
      <w:r>
        <w:rPr>
          <w:color w:val="000000"/>
        </w:rPr>
        <w:t>Arike</w:t>
      </w:r>
      <w:proofErr w:type="spellEnd"/>
      <w:r>
        <w:rPr>
          <w:color w:val="000000"/>
        </w:rPr>
        <w:t xml:space="preserve">, </w:t>
      </w:r>
      <w:r w:rsidRPr="00CF42A2">
        <w:rPr>
          <w:color w:val="000000"/>
        </w:rPr>
        <w:t>Valdur Sepp</w:t>
      </w:r>
      <w:r>
        <w:rPr>
          <w:color w:val="000000"/>
        </w:rPr>
        <w:t xml:space="preserve">, Lauri </w:t>
      </w:r>
      <w:proofErr w:type="spellStart"/>
      <w:r>
        <w:rPr>
          <w:color w:val="000000"/>
        </w:rPr>
        <w:t>Õlli</w:t>
      </w:r>
      <w:proofErr w:type="spellEnd"/>
      <w:r>
        <w:rPr>
          <w:color w:val="000000"/>
        </w:rPr>
        <w:t xml:space="preserve">, </w:t>
      </w:r>
      <w:r w:rsidRPr="004C3B42">
        <w:t>Elmo Saul</w:t>
      </w:r>
      <w:r>
        <w:t>;</w:t>
      </w:r>
    </w:p>
    <w:p w:rsidR="00D46A69" w:rsidRPr="008E30ED" w:rsidRDefault="00D46A69" w:rsidP="00D46A69">
      <w:pPr>
        <w:suppressAutoHyphens w:val="0"/>
        <w:spacing w:before="100" w:beforeAutospacing="1" w:after="100" w:afterAutospacing="1"/>
        <w:jc w:val="both"/>
        <w:rPr>
          <w:lang w:eastAsia="et-EE"/>
        </w:rPr>
      </w:pPr>
      <w:r w:rsidRPr="008E30ED">
        <w:rPr>
          <w:lang w:eastAsia="et-EE"/>
        </w:rPr>
        <w:t xml:space="preserve">Kutsutud: </w:t>
      </w:r>
      <w:r>
        <w:rPr>
          <w:lang w:eastAsia="et-EE"/>
        </w:rPr>
        <w:t>Janno Sepp,</w:t>
      </w:r>
      <w:r w:rsidRPr="008E30ED">
        <w:rPr>
          <w:lang w:eastAsia="et-EE"/>
        </w:rPr>
        <w:t xml:space="preserve"> Vello </w:t>
      </w:r>
      <w:proofErr w:type="spellStart"/>
      <w:r w:rsidRPr="008E30ED">
        <w:rPr>
          <w:lang w:eastAsia="et-EE"/>
        </w:rPr>
        <w:t>Vou</w:t>
      </w:r>
      <w:proofErr w:type="spellEnd"/>
      <w:r w:rsidRPr="008E30ED">
        <w:rPr>
          <w:lang w:eastAsia="et-EE"/>
        </w:rPr>
        <w:t>, Kalev Kepp,</w:t>
      </w:r>
      <w:r>
        <w:rPr>
          <w:lang w:eastAsia="et-EE"/>
        </w:rPr>
        <w:t xml:space="preserve"> Janika Laur</w:t>
      </w:r>
      <w:r w:rsidRPr="008E30ED">
        <w:rPr>
          <w:lang w:eastAsia="et-EE"/>
        </w:rPr>
        <w:t>;</w:t>
      </w:r>
    </w:p>
    <w:p w:rsidR="00D46A69" w:rsidRPr="00CF42A2" w:rsidRDefault="00D46A69" w:rsidP="00D46A69">
      <w:pPr>
        <w:suppressAutoHyphens w:val="0"/>
        <w:spacing w:before="100" w:beforeAutospacing="1" w:after="100" w:afterAutospacing="1"/>
        <w:jc w:val="both"/>
      </w:pPr>
      <w:r w:rsidRPr="00CF42A2">
        <w:t>PÄEVAKORD:</w:t>
      </w:r>
      <w:bookmarkStart w:id="0" w:name="_Hlk83181792"/>
    </w:p>
    <w:p w:rsidR="00D46A69" w:rsidRDefault="00D46A69" w:rsidP="00D46A69">
      <w:pPr>
        <w:jc w:val="both"/>
        <w:rPr>
          <w:lang w:eastAsia="en-US"/>
        </w:rPr>
      </w:pPr>
      <w:bookmarkStart w:id="1" w:name="_Hlk97034269"/>
      <w:bookmarkEnd w:id="0"/>
      <w:r>
        <w:t>1. Puurkaevu asukoha kooskõlastamine (Vanapoisi)</w:t>
      </w:r>
    </w:p>
    <w:p w:rsidR="00D46A69" w:rsidRDefault="00D46A69" w:rsidP="00D46A69">
      <w:pPr>
        <w:jc w:val="both"/>
      </w:pPr>
    </w:p>
    <w:p w:rsidR="00D46A69" w:rsidRDefault="00D46A69" w:rsidP="00D46A69">
      <w:pPr>
        <w:jc w:val="both"/>
      </w:pPr>
      <w:r>
        <w:t>2. TS Estate OÜ-le projekteerimistingimuste andmine</w:t>
      </w:r>
    </w:p>
    <w:p w:rsidR="00D46A69" w:rsidRDefault="00D46A69" w:rsidP="00D46A69">
      <w:pPr>
        <w:jc w:val="both"/>
      </w:pPr>
    </w:p>
    <w:p w:rsidR="00D46A69" w:rsidRDefault="00D46A69" w:rsidP="00D46A69">
      <w:pPr>
        <w:jc w:val="both"/>
      </w:pPr>
      <w:r>
        <w:t>3. Ehitusloa andmine (Väike-</w:t>
      </w:r>
      <w:proofErr w:type="spellStart"/>
      <w:r>
        <w:t>Juusa</w:t>
      </w:r>
      <w:proofErr w:type="spellEnd"/>
      <w:r>
        <w:t>)</w:t>
      </w:r>
    </w:p>
    <w:p w:rsidR="00D46A69" w:rsidRDefault="00D46A69" w:rsidP="00D46A69">
      <w:pPr>
        <w:jc w:val="both"/>
      </w:pPr>
    </w:p>
    <w:p w:rsidR="00D46A69" w:rsidRDefault="00D46A69" w:rsidP="00D46A69">
      <w:pPr>
        <w:jc w:val="both"/>
      </w:pPr>
      <w:r>
        <w:t xml:space="preserve">4. </w:t>
      </w:r>
      <w:proofErr w:type="spellStart"/>
      <w:r>
        <w:t>Mäha</w:t>
      </w:r>
      <w:proofErr w:type="spellEnd"/>
      <w:r>
        <w:t xml:space="preserve"> külas Suure-</w:t>
      </w:r>
      <w:proofErr w:type="spellStart"/>
      <w:r>
        <w:t>Pursa</w:t>
      </w:r>
      <w:proofErr w:type="spellEnd"/>
      <w:r>
        <w:t xml:space="preserve"> kinnistul asuvale ehitisele kasutusloa andmine</w:t>
      </w:r>
    </w:p>
    <w:p w:rsidR="00D46A69" w:rsidRDefault="00D46A69" w:rsidP="00D46A69">
      <w:pPr>
        <w:jc w:val="both"/>
      </w:pPr>
    </w:p>
    <w:p w:rsidR="00D46A69" w:rsidRDefault="00D46A69" w:rsidP="00D46A69">
      <w:pPr>
        <w:jc w:val="both"/>
      </w:pPr>
      <w:r>
        <w:t>5. Nüpli külas Väike-</w:t>
      </w:r>
      <w:proofErr w:type="spellStart"/>
      <w:r>
        <w:t>Poslovitsa</w:t>
      </w:r>
      <w:proofErr w:type="spellEnd"/>
      <w:r>
        <w:t xml:space="preserve"> kinnistul asuvale ehitisele kasutusloa andmine</w:t>
      </w:r>
    </w:p>
    <w:p w:rsidR="00D46A69" w:rsidRDefault="00D46A69" w:rsidP="00D46A69">
      <w:pPr>
        <w:jc w:val="both"/>
      </w:pPr>
    </w:p>
    <w:p w:rsidR="00D46A69" w:rsidRDefault="00D46A69" w:rsidP="00D46A69">
      <w:pPr>
        <w:jc w:val="both"/>
      </w:pPr>
      <w:r>
        <w:t>6. Vana-Otepää külas Edgari kinnistul asuvale ehitisele kasutusloa andmine</w:t>
      </w:r>
    </w:p>
    <w:p w:rsidR="00D46A69" w:rsidRDefault="00D46A69" w:rsidP="00D46A69">
      <w:pPr>
        <w:jc w:val="both"/>
      </w:pPr>
    </w:p>
    <w:p w:rsidR="00D46A69" w:rsidRDefault="00D46A69" w:rsidP="00D46A69">
      <w:pPr>
        <w:jc w:val="both"/>
      </w:pPr>
      <w:r>
        <w:t>7. Sotsiaalteenuse toetuse määramine</w:t>
      </w:r>
    </w:p>
    <w:p w:rsidR="00D46A69" w:rsidRDefault="00D46A69" w:rsidP="00D46A69">
      <w:pPr>
        <w:jc w:val="both"/>
      </w:pPr>
    </w:p>
    <w:p w:rsidR="00D46A69" w:rsidRDefault="00D46A69" w:rsidP="00D46A69">
      <w:pPr>
        <w:jc w:val="both"/>
      </w:pPr>
      <w:r>
        <w:t>8. Tervisetoetuse määramine</w:t>
      </w:r>
    </w:p>
    <w:p w:rsidR="00D46A69" w:rsidRDefault="00D46A69" w:rsidP="00D46A69">
      <w:pPr>
        <w:jc w:val="both"/>
      </w:pPr>
    </w:p>
    <w:p w:rsidR="00D46A69" w:rsidRDefault="00D46A69" w:rsidP="00D46A69">
      <w:pPr>
        <w:jc w:val="both"/>
      </w:pPr>
      <w:r>
        <w:t>9. Toetuse määramine raske majandusliku olukorra puhul</w:t>
      </w:r>
    </w:p>
    <w:p w:rsidR="00D46A69" w:rsidRDefault="00D46A69" w:rsidP="00D46A69">
      <w:pPr>
        <w:jc w:val="both"/>
      </w:pPr>
    </w:p>
    <w:p w:rsidR="00D46A69" w:rsidRDefault="00D46A69" w:rsidP="00D46A69">
      <w:pPr>
        <w:jc w:val="both"/>
      </w:pPr>
      <w:r>
        <w:t>10. Estonian Autosport Events Mittetulundusühingule reklaamimaksusoodustuse andmine</w:t>
      </w:r>
      <w:bookmarkEnd w:id="1"/>
    </w:p>
    <w:p w:rsidR="00D46A69" w:rsidRDefault="00D46A69" w:rsidP="00D46A69">
      <w:pPr>
        <w:jc w:val="both"/>
      </w:pPr>
    </w:p>
    <w:p w:rsidR="00D46A69" w:rsidRDefault="00D46A69" w:rsidP="00D46A69">
      <w:pPr>
        <w:jc w:val="both"/>
      </w:pPr>
      <w:r>
        <w:lastRenderedPageBreak/>
        <w:t>11. Kultuuriürituse toetuse määramine</w:t>
      </w:r>
    </w:p>
    <w:p w:rsidR="00D46A69" w:rsidRDefault="00D46A69" w:rsidP="00D46A69">
      <w:pPr>
        <w:jc w:val="both"/>
      </w:pPr>
    </w:p>
    <w:p w:rsidR="00D46A69" w:rsidRDefault="00D46A69" w:rsidP="00D46A69">
      <w:pPr>
        <w:jc w:val="both"/>
      </w:pPr>
      <w:r>
        <w:t>12. Otepää Kultuurikeskused tasuliste teenuste hinnakirja kinnitamine</w:t>
      </w:r>
    </w:p>
    <w:p w:rsidR="00D46A69" w:rsidRDefault="00D46A69" w:rsidP="00D46A69">
      <w:pPr>
        <w:jc w:val="both"/>
      </w:pPr>
    </w:p>
    <w:p w:rsidR="00D46A69" w:rsidRDefault="00D46A69" w:rsidP="00D46A69">
      <w:pPr>
        <w:jc w:val="both"/>
      </w:pPr>
      <w:r>
        <w:t>13. AS-i Otepää Veevärk aktsiakapitali suurendamine</w:t>
      </w:r>
    </w:p>
    <w:p w:rsidR="00D46A69" w:rsidRDefault="00D46A69" w:rsidP="00D46A69">
      <w:pPr>
        <w:jc w:val="both"/>
      </w:pPr>
    </w:p>
    <w:p w:rsidR="00D46A69" w:rsidRDefault="00D46A69" w:rsidP="00D46A69">
      <w:pPr>
        <w:jc w:val="both"/>
      </w:pPr>
      <w:r>
        <w:t>14. AS-i Otepää Veevärk nõukogu liikme valimine</w:t>
      </w:r>
    </w:p>
    <w:p w:rsidR="00D46A69" w:rsidRDefault="00D46A69" w:rsidP="00D46A69">
      <w:pPr>
        <w:jc w:val="both"/>
      </w:pPr>
    </w:p>
    <w:p w:rsidR="00D46A69" w:rsidRDefault="00D46A69" w:rsidP="00D46A69">
      <w:pPr>
        <w:jc w:val="both"/>
      </w:pPr>
      <w:r>
        <w:t>15. SIHTASUTUSE OTEPÄÄ TERVISEKESKUS nõukogu liikme määramine</w:t>
      </w:r>
    </w:p>
    <w:p w:rsidR="00D46A69" w:rsidRDefault="00D46A69" w:rsidP="00D46A69">
      <w:pPr>
        <w:jc w:val="both"/>
      </w:pPr>
    </w:p>
    <w:p w:rsidR="00D46A69" w:rsidRDefault="00D46A69" w:rsidP="00D46A69">
      <w:pPr>
        <w:jc w:val="both"/>
      </w:pPr>
      <w:r>
        <w:t>16. Vallavara otsustuskorras kasutusse andmine</w:t>
      </w:r>
    </w:p>
    <w:p w:rsidR="00D46A69" w:rsidRDefault="00D46A69" w:rsidP="00D46A69">
      <w:pPr>
        <w:jc w:val="both"/>
      </w:pPr>
    </w:p>
    <w:p w:rsidR="00D46A69" w:rsidRDefault="00D46A69" w:rsidP="00D46A69">
      <w:pPr>
        <w:jc w:val="both"/>
      </w:pPr>
      <w:r>
        <w:t>17. Jooksvad küsimused</w:t>
      </w:r>
    </w:p>
    <w:p w:rsidR="00D46A69" w:rsidRDefault="00D46A69" w:rsidP="00D46A69">
      <w:pPr>
        <w:pStyle w:val="Pis"/>
        <w:tabs>
          <w:tab w:val="left" w:pos="708"/>
        </w:tabs>
        <w:jc w:val="both"/>
        <w:rPr>
          <w:b/>
        </w:rPr>
      </w:pPr>
    </w:p>
    <w:p w:rsidR="00D46A69" w:rsidRDefault="00D46A69" w:rsidP="00D46A69"/>
    <w:p w:rsidR="00D46A69" w:rsidRDefault="00D46A69" w:rsidP="00D46A69">
      <w:r>
        <w:t>……….</w:t>
      </w:r>
    </w:p>
    <w:p w:rsidR="00D46A69" w:rsidRDefault="00D46A69" w:rsidP="00D46A69"/>
    <w:p w:rsidR="00D46A69" w:rsidRDefault="00D46A69" w:rsidP="00D46A69">
      <w:pPr>
        <w:jc w:val="both"/>
      </w:pPr>
      <w:r>
        <w:t xml:space="preserve">17.3 </w:t>
      </w:r>
      <w:r w:rsidRPr="00F502CC">
        <w:t>Apteekrimäe/Kullalaane ohtlike puude raietööd</w:t>
      </w:r>
      <w:r>
        <w:t xml:space="preserve">est. Vallavalitsus on varasemalt </w:t>
      </w:r>
      <w:r w:rsidRPr="004744ED">
        <w:t>kooskõlasta</w:t>
      </w:r>
      <w:r>
        <w:t>nud</w:t>
      </w:r>
      <w:r w:rsidRPr="004744ED">
        <w:t xml:space="preserve"> peamiselt üraskikahjustuse tõttu kahjustatud </w:t>
      </w:r>
      <w:r>
        <w:t xml:space="preserve">101 </w:t>
      </w:r>
      <w:r w:rsidRPr="004744ED">
        <w:t>ohtlik</w:t>
      </w:r>
      <w:r>
        <w:t>u</w:t>
      </w:r>
      <w:r w:rsidRPr="004744ED">
        <w:t xml:space="preserve"> puu raie </w:t>
      </w:r>
      <w:r>
        <w:t xml:space="preserve">Otepää linnas </w:t>
      </w:r>
      <w:r w:rsidRPr="004744ED">
        <w:t>kõrgendatud avaliku huviga ala</w:t>
      </w:r>
      <w:r>
        <w:t xml:space="preserve">l asuvatel </w:t>
      </w:r>
      <w:r w:rsidRPr="004744ED">
        <w:t xml:space="preserve">RMK hallatavatel maaüksustel </w:t>
      </w:r>
      <w:proofErr w:type="spellStart"/>
      <w:r w:rsidRPr="004744ED">
        <w:t>Aakre</w:t>
      </w:r>
      <w:proofErr w:type="spellEnd"/>
      <w:r w:rsidRPr="004744ED">
        <w:t xml:space="preserve"> metskond 49 </w:t>
      </w:r>
      <w:r>
        <w:t>(</w:t>
      </w:r>
      <w:r w:rsidRPr="004744ED">
        <w:t>55601:006:0080</w:t>
      </w:r>
      <w:r>
        <w:t>)</w:t>
      </w:r>
      <w:r w:rsidRPr="004744ED">
        <w:t xml:space="preserve">, Ees-Küülikufarmi </w:t>
      </w:r>
      <w:r>
        <w:t>(</w:t>
      </w:r>
      <w:r w:rsidRPr="004744ED">
        <w:t>55701:001:0522</w:t>
      </w:r>
      <w:r>
        <w:t>)</w:t>
      </w:r>
      <w:r w:rsidRPr="004744ED">
        <w:t xml:space="preserve"> ja </w:t>
      </w:r>
      <w:proofErr w:type="spellStart"/>
      <w:r w:rsidRPr="004744ED">
        <w:t>Aakre</w:t>
      </w:r>
      <w:proofErr w:type="spellEnd"/>
      <w:r w:rsidRPr="004744ED">
        <w:t xml:space="preserve"> metskond 50 </w:t>
      </w:r>
      <w:r>
        <w:t>(</w:t>
      </w:r>
      <w:r w:rsidRPr="004744ED">
        <w:t>55601:006:0070</w:t>
      </w:r>
      <w:r>
        <w:t>)</w:t>
      </w:r>
      <w:r w:rsidRPr="004744ED">
        <w:t>.</w:t>
      </w:r>
      <w:r>
        <w:t xml:space="preserve"> Otsustati teha RMK-</w:t>
      </w:r>
      <w:proofErr w:type="spellStart"/>
      <w:r>
        <w:t>le</w:t>
      </w:r>
      <w:proofErr w:type="spellEnd"/>
      <w:r>
        <w:t xml:space="preserve"> ettepanek nende </w:t>
      </w:r>
      <w:r w:rsidRPr="009568A9">
        <w:t>Otepää-Kääriku-Kurevere teega paralleelselt kulgeva kergliiklustee ja maantee ääres</w:t>
      </w:r>
      <w:r>
        <w:t xml:space="preserve"> asuvate ohtlike puude raietööde võimalikult kiireks teostamiseks.</w:t>
      </w:r>
    </w:p>
    <w:p w:rsidR="00D46A69" w:rsidRDefault="00D46A69" w:rsidP="00D46A69">
      <w:pPr>
        <w:jc w:val="both"/>
      </w:pPr>
    </w:p>
    <w:p w:rsidR="006B789F" w:rsidRDefault="006B789F">
      <w:bookmarkStart w:id="2" w:name="_GoBack"/>
      <w:bookmarkEnd w:id="2"/>
    </w:p>
    <w:sectPr w:rsidR="006B7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69"/>
    <w:rsid w:val="006B789F"/>
    <w:rsid w:val="00D4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064157"/>
  <w15:chartTrackingRefBased/>
  <w15:docId w15:val="{85ED4AE2-974C-4142-B35F-907F3622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D46A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D46A69"/>
    <w:pPr>
      <w:suppressAutoHyphens w:val="0"/>
      <w:spacing w:before="100" w:beforeAutospacing="1" w:after="100" w:afterAutospacing="1"/>
    </w:pPr>
    <w:rPr>
      <w:lang w:eastAsia="et-EE"/>
    </w:rPr>
  </w:style>
  <w:style w:type="paragraph" w:styleId="Pis">
    <w:name w:val="header"/>
    <w:basedOn w:val="Normaallaad"/>
    <w:link w:val="PisMrk"/>
    <w:unhideWhenUsed/>
    <w:rsid w:val="00D46A69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rsid w:val="00D46A6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Kontuurtabel">
    <w:name w:val="Table Grid"/>
    <w:basedOn w:val="Normaaltabel"/>
    <w:uiPriority w:val="39"/>
    <w:rsid w:val="00D46A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Mitt</dc:creator>
  <cp:keywords/>
  <dc:description/>
  <cp:lastModifiedBy>Kristi Mitt</cp:lastModifiedBy>
  <cp:revision>1</cp:revision>
  <dcterms:created xsi:type="dcterms:W3CDTF">2023-04-26T10:17:00Z</dcterms:created>
  <dcterms:modified xsi:type="dcterms:W3CDTF">2023-04-26T10:24:00Z</dcterms:modified>
</cp:coreProperties>
</file>